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440167d6615cbf54f" o:bwmode="white" o:targetscreensize="800,600">
      <v:fill r:id="rId674667d6615cbf54e" o:title="tit_455867d6615cbf550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>
          <w:b w:val="on"/>
          <w:bCs w:val="on"/>
          <w:sz w:val="28"/>
          <w:szCs w:val="28"/>
        </w:rPr>
      </w:pPr>
      <w:r>
        <w:rPr>
          <w:b w:val="on"/>
          <w:bCs w:val="on"/>
          <w:sz w:val="28"/>
          <w:szCs w:val="28"/>
        </w:rPr>
        <w:t xml:space="preserve">Table of Contents</w:t>
      </w:r>
    </w:p>
    <w:sdt>
      <w:sdtPr>
        <w:id w:val="307654527"/>
        <w:docPartObj>
          <w:docPartGallery w:val="Table of Contents"/>
          <w:docPartUnique/>
        </w:docPartObj>
      </w:sdtPr>
      <w:sdtContent>
        <w:p>
          <w:pPr>
            <w:rPr>
              <w:b w:val="on"/>
              <w:bCs w:val="on"/>
              <w:color w:val="B70000"/>
              <w:sz w:val="24"/>
              <w:szCs w:val="24"/>
            </w:rPr>
          </w:pPr>
          <w:fldSimple w:instr="TOC \o &quot;1-4&quot; \h \z \u">
            <w:r>
              <w:rPr>
                <w:b w:val="on"/>
                <w:bCs w:val="on"/>
                <w:sz w:val="24"/>
                <w:szCs w:val="24"/>
                <w:color w:val="B70000"/>
              </w:rPr>
              <w:t xml:space="preserve">Click here to update the TOC</w:t>
            </w:r>
          </w:fldSimple>
        </w:p>
      </w:sdtContent>
    </w:sdt>
    <w:p>
      <w:pPr>
        <w:pStyle w:val="Heading1PHPDOCX"/>
        <w:rPr/>
      </w:pPr>
      <w:r>
        <w:rPr/>
        <w:t xml:space="preserve">Chapter 1</w:t>
      </w:r>
    </w:p>
    <w:p>
      <w:pPr>
        <w:pStyle w:val="Heading2PHPDOCX"/>
        <w:rPr/>
      </w:pPr>
      <w:r>
        <w:rPr/>
        <w:t xml:space="preserve">Section</w:t>
      </w:r>
    </w:p>
    <w:p>
      <w:pPr>
        <w:pStyle w:val="Heading3PHPDOCX"/>
        <w:rPr/>
      </w:pPr>
      <w:r>
        <w:rPr/>
        <w:t xml:space="preserve">Another TOC entry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900934">
    <w:multiLevelType w:val="hybridMultilevel"/>
    <w:lvl w:ilvl="0" w:tplc="48133927">
      <w:start w:val="1"/>
      <w:numFmt w:val="decimal"/>
      <w:lvlText w:val="%1."/>
      <w:lvlJc w:val="left"/>
      <w:pPr>
        <w:ind w:left="720" w:hanging="360"/>
      </w:pPr>
    </w:lvl>
    <w:lvl w:ilvl="1" w:tplc="48133927" w:tentative="1">
      <w:start w:val="1"/>
      <w:numFmt w:val="lowerLetter"/>
      <w:lvlText w:val="%2."/>
      <w:lvlJc w:val="left"/>
      <w:pPr>
        <w:ind w:left="1440" w:hanging="360"/>
      </w:pPr>
    </w:lvl>
    <w:lvl w:ilvl="2" w:tplc="48133927" w:tentative="1">
      <w:start w:val="1"/>
      <w:numFmt w:val="lowerRoman"/>
      <w:lvlText w:val="%3."/>
      <w:lvlJc w:val="right"/>
      <w:pPr>
        <w:ind w:left="2160" w:hanging="180"/>
      </w:pPr>
    </w:lvl>
    <w:lvl w:ilvl="3" w:tplc="48133927" w:tentative="1">
      <w:start w:val="1"/>
      <w:numFmt w:val="decimal"/>
      <w:lvlText w:val="%4."/>
      <w:lvlJc w:val="left"/>
      <w:pPr>
        <w:ind w:left="2880" w:hanging="360"/>
      </w:pPr>
    </w:lvl>
    <w:lvl w:ilvl="4" w:tplc="48133927" w:tentative="1">
      <w:start w:val="1"/>
      <w:numFmt w:val="lowerLetter"/>
      <w:lvlText w:val="%5."/>
      <w:lvlJc w:val="left"/>
      <w:pPr>
        <w:ind w:left="3600" w:hanging="360"/>
      </w:pPr>
    </w:lvl>
    <w:lvl w:ilvl="5" w:tplc="48133927" w:tentative="1">
      <w:start w:val="1"/>
      <w:numFmt w:val="lowerRoman"/>
      <w:lvlText w:val="%6."/>
      <w:lvlJc w:val="right"/>
      <w:pPr>
        <w:ind w:left="4320" w:hanging="180"/>
      </w:pPr>
    </w:lvl>
    <w:lvl w:ilvl="6" w:tplc="48133927" w:tentative="1">
      <w:start w:val="1"/>
      <w:numFmt w:val="decimal"/>
      <w:lvlText w:val="%7."/>
      <w:lvlJc w:val="left"/>
      <w:pPr>
        <w:ind w:left="5040" w:hanging="360"/>
      </w:pPr>
    </w:lvl>
    <w:lvl w:ilvl="7" w:tplc="48133927" w:tentative="1">
      <w:start w:val="1"/>
      <w:numFmt w:val="lowerLetter"/>
      <w:lvlText w:val="%8."/>
      <w:lvlJc w:val="left"/>
      <w:pPr>
        <w:ind w:left="5760" w:hanging="360"/>
      </w:pPr>
    </w:lvl>
    <w:lvl w:ilvl="8" w:tplc="481339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00933">
    <w:multiLevelType w:val="hybridMultilevel"/>
    <w:lvl w:ilvl="0" w:tplc="14967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900933">
    <w:abstractNumId w:val="33900933"/>
  </w:num>
  <w:num w:numId="33900934">
    <w:abstractNumId w:val="33900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styleId="TDC1">
    <w:name w:val="toc 1"/>
    <w:basedOn w:val="Normal"/>
    <w:next w:val="Normal"/>
    <w:autoRedefine/>
    <w:uiPriority w:val="39"/>
    <w:unhideWhenUsed/>
    <w:rsid w:val="007001A4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shd w:val="pct12" w:color="auto" w:fill="auto"/>
      <w:spacing w:after="100"/>
    </w:pPr>
    <w:rPr>
      <w:sz w:val="44"/>
    </w:rPr>
  </w:style>
  <w:style w:type="paragraph" w:styleId="TDC2">
    <w:name w:val="toc 2"/>
    <w:basedOn w:val="Normal"/>
    <w:next w:val="Normal"/>
    <w:autoRedefine/>
    <w:uiPriority w:val="39"/>
    <w:unhideWhenUsed/>
    <w:rsid w:val="007001A4"/>
    <w:pPr>
      <w:spacing w:after="100"/>
      <w:ind w:left="220"/>
    </w:pPr>
    <w:rPr>
      <w:rFonts w:ascii="Alba Matter" w:hAnsi="Alba Matter"/>
      <w:color w:val="00B050"/>
    </w:rPr>
  </w:style>
  <w:style w:type="paragraph" w:styleId="TDC3">
    <w:name w:val="toc 3"/>
    <w:basedOn w:val="Normal"/>
    <w:next w:val="Normal"/>
    <w:autoRedefine/>
    <w:uiPriority w:val="39"/>
    <w:unhideWhenUsed/>
    <w:rsid w:val="007001A4"/>
    <w:pPr>
      <w:spacing w:after="100"/>
      <w:ind w:left="440"/>
    </w:pPr>
    <w:rPr>
      <w:i/>
      <w:color w:val="31849B" w:themeColor="accent5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8D23F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D23F6"/>
    <w:pPr>
      <w:spacing w:after="100"/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3942254" Type="http://schemas.microsoft.com/office/2011/relationships/commentsExtended" Target="commentsExtended.xml"/><Relationship Id="rId674667d6615cbf54e" Type="http://schemas.openxmlformats.org/officeDocument/2006/relationships/image" Target="media/img674667d6615cbf54e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